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jpeg" ContentType="image/jpe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9EB" w:rsidRDefault="002E79EB" w:rsidP="002E79EB">
      <w:pPr>
        <w:ind w:left="-810" w:right="-810"/>
      </w:pPr>
      <w:r>
        <w:t xml:space="preserve">Southern Oregon ESD (SOESD) contracted </w:t>
      </w:r>
      <w:proofErr w:type="spellStart"/>
      <w:r>
        <w:t>Carruth</w:t>
      </w:r>
      <w:proofErr w:type="spellEnd"/>
      <w:r>
        <w:t xml:space="preserve"> Compliance Consulting, Inc. (CCC) in May of 2014 to assist with administration of </w:t>
      </w:r>
      <w:proofErr w:type="spellStart"/>
      <w:r>
        <w:t>SOESD’s</w:t>
      </w:r>
      <w:proofErr w:type="spellEnd"/>
      <w:r>
        <w:t xml:space="preserve"> 403(b) Tax Sheltered Annuity 403(b) Plan (“TSA Plan”). The TSA Plan is designed for retirement savings to supplement retirement income from PERS and Social Security.</w:t>
      </w:r>
    </w:p>
    <w:p w:rsidR="002E79EB" w:rsidRDefault="002E79EB" w:rsidP="002E79EB">
      <w:pPr>
        <w:ind w:left="-810" w:right="-810"/>
      </w:pPr>
      <w:r>
        <w:t>The welcoming announcement distributed to SOESD employees in May of 2014 pointed employees to the SOESD home page of the CCC website at:</w:t>
      </w:r>
    </w:p>
    <w:p w:rsidR="002E79EB" w:rsidRDefault="002E79EB" w:rsidP="002E79EB">
      <w:pPr>
        <w:ind w:left="-810" w:right="-810"/>
        <w:rPr>
          <w:szCs w:val="22"/>
        </w:rPr>
      </w:pPr>
      <w:r w:rsidRPr="00CD47F6">
        <w:rPr>
          <w:szCs w:val="22"/>
        </w:rPr>
        <w:t xml:space="preserve"> </w:t>
      </w:r>
      <w:hyperlink r:id="rId5" w:history="1">
        <w:proofErr w:type="spellStart"/>
        <w:r w:rsidRPr="00F05762">
          <w:rPr>
            <w:rStyle w:val="Hyperlink"/>
            <w:szCs w:val="22"/>
          </w:rPr>
          <w:t>www.ncompliance.com/guest_employees.aspx?EmployerID</w:t>
        </w:r>
        <w:proofErr w:type="spellEnd"/>
        <w:r w:rsidRPr="00F05762">
          <w:rPr>
            <w:rStyle w:val="Hyperlink"/>
            <w:szCs w:val="22"/>
          </w:rPr>
          <w:t>=132</w:t>
        </w:r>
      </w:hyperlink>
    </w:p>
    <w:p w:rsidR="002E79EB" w:rsidRPr="00CD47F6" w:rsidRDefault="002E79EB" w:rsidP="002E79EB">
      <w:pPr>
        <w:ind w:left="-810" w:right="-810"/>
        <w:rPr>
          <w:szCs w:val="22"/>
        </w:rPr>
      </w:pPr>
      <w:r>
        <w:rPr>
          <w:szCs w:val="22"/>
        </w:rPr>
        <w:t>The May 2014 announcement pointed out that important features of the TSA Plan appear in the ‘Southern Oregon ESD Employee Menu’ box, including:</w:t>
      </w:r>
    </w:p>
    <w:p w:rsidR="002E79EB" w:rsidRPr="00CD47F6" w:rsidRDefault="002E79EB" w:rsidP="002E79EB">
      <w:pPr>
        <w:numPr>
          <w:ilvl w:val="0"/>
          <w:numId w:val="1"/>
        </w:numPr>
        <w:spacing w:after="0"/>
      </w:pPr>
      <w:r w:rsidRPr="00CD47F6">
        <w:t>List of Vendors</w:t>
      </w:r>
    </w:p>
    <w:p w:rsidR="002E79EB" w:rsidRPr="00CD47F6" w:rsidRDefault="002E79EB" w:rsidP="002E79EB">
      <w:pPr>
        <w:numPr>
          <w:ilvl w:val="0"/>
          <w:numId w:val="1"/>
        </w:numPr>
        <w:spacing w:after="0"/>
      </w:pPr>
      <w:r w:rsidRPr="00CD47F6">
        <w:t>Plan Document</w:t>
      </w:r>
    </w:p>
    <w:p w:rsidR="002E79EB" w:rsidRPr="00CD47F6" w:rsidRDefault="002E79EB" w:rsidP="002E79EB">
      <w:pPr>
        <w:numPr>
          <w:ilvl w:val="0"/>
          <w:numId w:val="1"/>
        </w:numPr>
        <w:spacing w:after="0"/>
      </w:pPr>
      <w:r w:rsidRPr="00CD47F6">
        <w:t>Enrollment Procedures</w:t>
      </w:r>
    </w:p>
    <w:p w:rsidR="002E79EB" w:rsidRPr="00CD47F6" w:rsidRDefault="002E79EB" w:rsidP="002E79EB">
      <w:pPr>
        <w:numPr>
          <w:ilvl w:val="0"/>
          <w:numId w:val="1"/>
        </w:numPr>
        <w:spacing w:after="0"/>
      </w:pPr>
      <w:r w:rsidRPr="00CD47F6">
        <w:t>Salary Reduction Agreement (“SRA”)</w:t>
      </w:r>
    </w:p>
    <w:p w:rsidR="002E79EB" w:rsidRPr="00CD47F6" w:rsidRDefault="002E79EB" w:rsidP="002E79EB">
      <w:pPr>
        <w:numPr>
          <w:ilvl w:val="0"/>
          <w:numId w:val="1"/>
        </w:numPr>
        <w:spacing w:after="0"/>
      </w:pPr>
      <w:r w:rsidRPr="00CD47F6">
        <w:t>Frequently Asked Questions</w:t>
      </w:r>
    </w:p>
    <w:p w:rsidR="002E79EB" w:rsidRPr="00E379A8" w:rsidRDefault="002E79EB" w:rsidP="002E79EB">
      <w:pPr>
        <w:ind w:left="-810" w:right="-900"/>
        <w:rPr>
          <w:szCs w:val="22"/>
        </w:rPr>
      </w:pPr>
      <w:r>
        <w:rPr>
          <w:szCs w:val="22"/>
        </w:rPr>
        <w:br/>
      </w:r>
      <w:r w:rsidRPr="00CD47F6">
        <w:rPr>
          <w:szCs w:val="22"/>
        </w:rPr>
        <w:t>All employees are eligible to contribute to the TSA Plan. You may begin participating in the TSA Plan at any time, by first establishing an investment account with a participating vendor, and then completing a SRA</w:t>
      </w:r>
      <w:proofErr w:type="gramStart"/>
      <w:r w:rsidRPr="00CD47F6">
        <w:rPr>
          <w:szCs w:val="22"/>
        </w:rPr>
        <w:t xml:space="preserve">. </w:t>
      </w:r>
      <w:r>
        <w:rPr>
          <w:szCs w:val="22"/>
        </w:rPr>
        <w:t xml:space="preserve"> </w:t>
      </w:r>
      <w:r w:rsidRPr="00CD47F6">
        <w:t>SOESD</w:t>
      </w:r>
      <w:proofErr w:type="gramEnd"/>
      <w:r w:rsidRPr="00CD47F6">
        <w:t xml:space="preserve"> allows you to submit </w:t>
      </w:r>
      <w:proofErr w:type="spellStart"/>
      <w:r w:rsidRPr="00CD47F6">
        <w:t>SRAs</w:t>
      </w:r>
      <w:proofErr w:type="spellEnd"/>
      <w:r w:rsidRPr="00CD47F6">
        <w:t xml:space="preserve"> to manage contribution elections online.  </w:t>
      </w:r>
      <w:r>
        <w:t>Basic i</w:t>
      </w:r>
      <w:r w:rsidRPr="00CD47F6">
        <w:t>nstruct</w:t>
      </w:r>
      <w:r>
        <w:t>ions</w:t>
      </w:r>
      <w:r w:rsidRPr="00CD47F6">
        <w:t xml:space="preserve"> for </w:t>
      </w:r>
      <w:r>
        <w:t xml:space="preserve">submitting </w:t>
      </w:r>
      <w:proofErr w:type="spellStart"/>
      <w:r>
        <w:t>SRAs</w:t>
      </w:r>
      <w:proofErr w:type="spellEnd"/>
      <w:r w:rsidRPr="00CD47F6">
        <w:t xml:space="preserve"> are a</w:t>
      </w:r>
      <w:r>
        <w:t>vailable on the SOESD home page, but this document is designed to provide detailed step-by-step instructions for doing so if you prefer not to create an employee login user.</w:t>
      </w:r>
    </w:p>
    <w:p w:rsidR="002E79EB" w:rsidRDefault="002E79EB" w:rsidP="002E79EB">
      <w:pPr>
        <w:ind w:left="1170" w:right="-810" w:hanging="1980"/>
      </w:pPr>
      <w:r>
        <w:rPr>
          <w:b/>
        </w:rPr>
        <w:t>Important Note:</w:t>
      </w:r>
      <w:r>
        <w:rPr>
          <w:b/>
        </w:rPr>
        <w:tab/>
      </w:r>
      <w:r>
        <w:t>You must have established an account with any participating investment company (vendor) you select before submitting an SRA involving contributions to that investment company (vendor).</w:t>
      </w:r>
    </w:p>
    <w:p w:rsidR="002E79EB" w:rsidRDefault="002E79EB" w:rsidP="002E79EB">
      <w:pPr>
        <w:ind w:left="-810" w:right="-810"/>
      </w:pPr>
      <w:r>
        <w:t>Please contact CCC if you have any difficulty submitting an SOESD TSA Plan SRA, or if you have any other questions about the SOESD TSA Plan.</w:t>
      </w:r>
      <w:r>
        <w:br/>
      </w:r>
    </w:p>
    <w:p w:rsidR="002E79EB" w:rsidRDefault="002E79EB" w:rsidP="002E79EB">
      <w:pPr>
        <w:ind w:left="-450" w:right="-810"/>
        <w:rPr>
          <w:rStyle w:val="Strong"/>
          <w:b w:val="0"/>
        </w:rPr>
      </w:pPr>
      <w:proofErr w:type="spellStart"/>
      <w:r w:rsidRPr="00067A38">
        <w:rPr>
          <w:szCs w:val="22"/>
        </w:rPr>
        <w:t>Carruth</w:t>
      </w:r>
      <w:proofErr w:type="spellEnd"/>
      <w:r w:rsidRPr="00067A38">
        <w:rPr>
          <w:szCs w:val="22"/>
        </w:rPr>
        <w:t xml:space="preserve"> Compliance Consulting, Inc.</w:t>
      </w:r>
      <w:r w:rsidRPr="00067A38">
        <w:rPr>
          <w:szCs w:val="22"/>
        </w:rPr>
        <w:tab/>
      </w:r>
      <w:r w:rsidRPr="00067A38">
        <w:rPr>
          <w:szCs w:val="22"/>
        </w:rPr>
        <w:tab/>
        <w:t>11515 SW Durham Road, Suite E-10</w:t>
      </w:r>
      <w:r w:rsidRPr="00067A38">
        <w:rPr>
          <w:szCs w:val="22"/>
        </w:rPr>
        <w:br/>
      </w:r>
      <w:r w:rsidRPr="00067A38">
        <w:rPr>
          <w:b/>
          <w:szCs w:val="22"/>
        </w:rPr>
        <w:t>E-mail</w:t>
      </w:r>
      <w:proofErr w:type="gramStart"/>
      <w:r w:rsidRPr="00067A38">
        <w:rPr>
          <w:b/>
          <w:szCs w:val="22"/>
        </w:rPr>
        <w:t xml:space="preserve">:  </w:t>
      </w:r>
      <w:proofErr w:type="gramEnd"/>
      <w:hyperlink r:id="rId6" w:history="1">
        <w:r w:rsidRPr="00067A38">
          <w:rPr>
            <w:rStyle w:val="Hyperlink"/>
            <w:b/>
            <w:szCs w:val="22"/>
          </w:rPr>
          <w:t>cccinfo@ncompliance.com</w:t>
        </w:r>
      </w:hyperlink>
      <w:r w:rsidRPr="00067A38">
        <w:rPr>
          <w:szCs w:val="22"/>
        </w:rPr>
        <w:tab/>
      </w:r>
      <w:r w:rsidRPr="00067A38">
        <w:rPr>
          <w:szCs w:val="22"/>
        </w:rPr>
        <w:tab/>
        <w:t>Tigard, OR   97224</w:t>
      </w:r>
      <w:r w:rsidRPr="00067A38">
        <w:rPr>
          <w:szCs w:val="22"/>
        </w:rPr>
        <w:br/>
        <w:t>Phone:  503-968-8961 / 877-222-3090</w:t>
      </w:r>
      <w:r w:rsidRPr="00067A38">
        <w:rPr>
          <w:szCs w:val="22"/>
        </w:rPr>
        <w:tab/>
      </w:r>
      <w:r w:rsidRPr="00067A38">
        <w:rPr>
          <w:szCs w:val="22"/>
        </w:rPr>
        <w:tab/>
        <w:t>Fax:  503-968-7802</w:t>
      </w:r>
      <w:r w:rsidRPr="00067A38">
        <w:rPr>
          <w:b/>
          <w:szCs w:val="22"/>
        </w:rPr>
        <w:t xml:space="preserve"> / </w:t>
      </w:r>
      <w:r w:rsidRPr="00067A38">
        <w:rPr>
          <w:rStyle w:val="Strong"/>
          <w:b w:val="0"/>
        </w:rPr>
        <w:t>503-598-8441</w:t>
      </w:r>
    </w:p>
    <w:p w:rsidR="002E79EB" w:rsidRDefault="002E79EB" w:rsidP="002E79EB">
      <w:pPr>
        <w:ind w:left="-900" w:right="-810"/>
        <w:rPr>
          <w:b/>
        </w:rPr>
      </w:pPr>
      <w:r>
        <w:rPr>
          <w:rStyle w:val="Strong"/>
          <w:b w:val="0"/>
        </w:rPr>
        <w:br w:type="page"/>
      </w:r>
      <w:r w:rsidR="00B76A64" w:rsidRPr="006D2E7C">
        <w:rPr>
          <w:b/>
        </w:rPr>
        <w:t xml:space="preserve">For employees who prefer not to create an employee login user account, yet want to submit an SRA to </w:t>
      </w:r>
      <w:r w:rsidR="006D2E7C" w:rsidRPr="006D2E7C">
        <w:rPr>
          <w:b/>
        </w:rPr>
        <w:t>replace/override a previous SRA, start/initiate a very first SRA, or cancel/discontinue an existing SRA.</w:t>
      </w:r>
    </w:p>
    <w:p w:rsidR="00B76A64" w:rsidRPr="002E79EB" w:rsidRDefault="002E79EB" w:rsidP="002E79EB">
      <w:pPr>
        <w:ind w:left="-900" w:right="-810"/>
        <w:rPr>
          <w:bCs/>
        </w:rPr>
      </w:pPr>
      <w:r w:rsidRPr="002E79EB">
        <w:rPr>
          <w:rStyle w:val="Strong"/>
        </w:rPr>
        <w:t>Screen 1</w:t>
      </w:r>
    </w:p>
    <w:p w:rsidR="00B76A64" w:rsidRDefault="00B76A64" w:rsidP="00B76A64">
      <w:pPr>
        <w:ind w:left="-810" w:right="-810"/>
        <w:rPr>
          <w:szCs w:val="22"/>
        </w:rPr>
      </w:pPr>
      <w:r>
        <w:rPr>
          <w:szCs w:val="22"/>
        </w:rPr>
        <w:t xml:space="preserve">Web Address (URL): </w:t>
      </w:r>
      <w:hyperlink r:id="rId7" w:history="1">
        <w:r w:rsidRPr="00BF2E32">
          <w:rPr>
            <w:rStyle w:val="Hyperlink"/>
            <w:szCs w:val="22"/>
          </w:rPr>
          <w:t>https://www.ncompliance.com/guest_employersra.aspx?employerid=132</w:t>
        </w:r>
      </w:hyperlink>
      <w:r>
        <w:rPr>
          <w:szCs w:val="22"/>
        </w:rPr>
        <w:t xml:space="preserve"> </w:t>
      </w:r>
    </w:p>
    <w:p w:rsidR="006D2E7C" w:rsidRDefault="006D2E7C" w:rsidP="00B76A64">
      <w:pPr>
        <w:ind w:left="-810" w:right="-810"/>
      </w:pPr>
      <w:r>
        <w:rPr>
          <w:noProof/>
        </w:rPr>
        <w:drawing>
          <wp:inline distT="0" distB="0" distL="0" distR="0">
            <wp:extent cx="5977467" cy="7128683"/>
            <wp:effectExtent l="25400" t="0" r="0" b="0"/>
            <wp:docPr id="22" name="Picture 21" descr="Section_4_Scree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_4_Screen_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7467" cy="712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7C" w:rsidRDefault="006D2E7C" w:rsidP="006D2E7C">
      <w:pPr>
        <w:ind w:left="-810" w:right="-810"/>
        <w:rPr>
          <w:b/>
          <w:szCs w:val="22"/>
        </w:rPr>
      </w:pPr>
      <w:r>
        <w:br w:type="page"/>
      </w:r>
      <w:r w:rsidR="00603594">
        <w:rPr>
          <w:b/>
          <w:szCs w:val="22"/>
        </w:rPr>
        <w:t>Screen 2</w:t>
      </w:r>
      <w:r>
        <w:rPr>
          <w:b/>
          <w:szCs w:val="22"/>
        </w:rPr>
        <w:t xml:space="preserve"> </w:t>
      </w:r>
      <w:r w:rsidR="00AB7628">
        <w:rPr>
          <w:b/>
          <w:szCs w:val="22"/>
        </w:rPr>
        <w:t>(Use of Fillable Form to Generate Paper SRA Form)</w:t>
      </w:r>
    </w:p>
    <w:p w:rsidR="006D2E7C" w:rsidRDefault="006D2E7C" w:rsidP="006D2E7C">
      <w:pPr>
        <w:ind w:left="-810" w:right="-810"/>
        <w:rPr>
          <w:szCs w:val="22"/>
        </w:rPr>
      </w:pPr>
      <w:r>
        <w:rPr>
          <w:szCs w:val="22"/>
        </w:rPr>
        <w:t xml:space="preserve">Web Address (URL): </w:t>
      </w:r>
      <w:hyperlink r:id="rId9" w:history="1">
        <w:r w:rsidRPr="00BF2E32">
          <w:rPr>
            <w:rStyle w:val="Hyperlink"/>
            <w:szCs w:val="22"/>
          </w:rPr>
          <w:t>https://www.ncompliance.com/guest_employersra.aspx?employerid=132</w:t>
        </w:r>
      </w:hyperlink>
    </w:p>
    <w:p w:rsidR="00980FE1" w:rsidRDefault="00980FE1" w:rsidP="006D2E7C">
      <w:pPr>
        <w:ind w:left="-810" w:right="-810"/>
      </w:pPr>
      <w:r>
        <w:rPr>
          <w:noProof/>
        </w:rPr>
        <w:drawing>
          <wp:inline distT="0" distB="0" distL="0" distR="0">
            <wp:extent cx="5977467" cy="7760330"/>
            <wp:effectExtent l="25400" t="0" r="0" b="0"/>
            <wp:docPr id="25" name="Picture 24" descr="Section_4_Scree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_4_Screen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9422" cy="776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FE1" w:rsidRDefault="00980FE1" w:rsidP="006D2E7C">
      <w:pPr>
        <w:ind w:left="-810" w:right="-810"/>
        <w:rPr>
          <w:b/>
          <w:szCs w:val="22"/>
        </w:rPr>
      </w:pPr>
      <w:r>
        <w:br w:type="page"/>
      </w:r>
      <w:r>
        <w:rPr>
          <w:b/>
          <w:szCs w:val="22"/>
        </w:rPr>
        <w:t>Screen 3</w:t>
      </w:r>
      <w:r w:rsidR="002E79EB">
        <w:rPr>
          <w:b/>
          <w:szCs w:val="22"/>
        </w:rPr>
        <w:t xml:space="preserve"> (Use of Fillable Form to Generate Paper SRA Form)</w:t>
      </w:r>
    </w:p>
    <w:p w:rsidR="004118EA" w:rsidRDefault="004118EA" w:rsidP="006D2E7C">
      <w:pPr>
        <w:ind w:left="-810" w:right="-810"/>
      </w:pPr>
      <w:r>
        <w:rPr>
          <w:noProof/>
        </w:rPr>
        <w:drawing>
          <wp:inline distT="0" distB="0" distL="0" distR="0">
            <wp:extent cx="6206067" cy="7955115"/>
            <wp:effectExtent l="25400" t="0" r="0" b="0"/>
            <wp:docPr id="26" name="Picture 25" descr="Section_4_Scree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_4_Screen_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6067" cy="79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628" w:rsidRDefault="004118EA" w:rsidP="006D2E7C">
      <w:pPr>
        <w:ind w:left="-810" w:right="-810"/>
        <w:rPr>
          <w:b/>
          <w:szCs w:val="22"/>
        </w:rPr>
      </w:pPr>
      <w:r>
        <w:br w:type="page"/>
      </w:r>
      <w:r>
        <w:rPr>
          <w:b/>
          <w:szCs w:val="22"/>
        </w:rPr>
        <w:t>Screen 4</w:t>
      </w:r>
      <w:r w:rsidR="00AB7628">
        <w:rPr>
          <w:b/>
          <w:szCs w:val="22"/>
        </w:rPr>
        <w:t xml:space="preserve"> (Use of Blank Form to Complete By Hand)</w:t>
      </w:r>
    </w:p>
    <w:p w:rsidR="00CC0768" w:rsidRPr="00040509" w:rsidRDefault="00AB7628" w:rsidP="00040509">
      <w:pPr>
        <w:ind w:left="-810" w:right="-810"/>
        <w:rPr>
          <w:b/>
          <w:szCs w:val="22"/>
        </w:rPr>
      </w:pPr>
      <w:r>
        <w:rPr>
          <w:b/>
          <w:noProof/>
          <w:szCs w:val="22"/>
        </w:rPr>
        <w:drawing>
          <wp:inline distT="0" distB="0" distL="0" distR="0">
            <wp:extent cx="6206067" cy="7998930"/>
            <wp:effectExtent l="25400" t="0" r="0" b="0"/>
            <wp:docPr id="27" name="Picture 26" descr="Section_4_Screen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tion_4_Screen_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7554" cy="80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768" w:rsidRPr="00040509" w:rsidSect="00CC0768">
      <w:headerReference w:type="default" r:id="rId13"/>
      <w:footerReference w:type="even" r:id="rId14"/>
      <w:footerReference w:type="default" r:id="rId15"/>
      <w:pgSz w:w="12240" w:h="15840"/>
      <w:pgMar w:top="720" w:right="1800" w:bottom="450" w:left="1800" w:footer="4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D3A" w:rsidRDefault="009464E0" w:rsidP="00CC076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BF7D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F7D3A" w:rsidRDefault="00BF7D3A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D3A" w:rsidRDefault="00BF7D3A" w:rsidP="00CC0768">
    <w:pPr>
      <w:pStyle w:val="Footer"/>
      <w:tabs>
        <w:tab w:val="clear" w:pos="8640"/>
      </w:tabs>
      <w:ind w:left="-810"/>
    </w:pPr>
  </w:p>
  <w:p w:rsidR="00BF7D3A" w:rsidRPr="00BB43B4" w:rsidRDefault="00BF7D3A" w:rsidP="00CC0768">
    <w:pPr>
      <w:pStyle w:val="Footer"/>
      <w:tabs>
        <w:tab w:val="clear" w:pos="8640"/>
        <w:tab w:val="right" w:pos="9450"/>
      </w:tabs>
      <w:ind w:left="-810"/>
      <w:rPr>
        <w:rStyle w:val="PageNumber"/>
      </w:rPr>
    </w:pPr>
    <w:r w:rsidRPr="00BB43B4">
      <w:rPr>
        <w:sz w:val="22"/>
      </w:rPr>
      <w:t>Step-By-Step Instructions</w:t>
    </w:r>
    <w:r>
      <w:rPr>
        <w:sz w:val="22"/>
      </w:rPr>
      <w:t xml:space="preserve"> (</w:t>
    </w:r>
    <w:proofErr w:type="spellStart"/>
    <w:r>
      <w:rPr>
        <w:sz w:val="22"/>
      </w:rPr>
      <w:t>SRAs</w:t>
    </w:r>
    <w:proofErr w:type="spellEnd"/>
    <w:r>
      <w:rPr>
        <w:sz w:val="22"/>
      </w:rPr>
      <w:t>)</w:t>
    </w:r>
    <w:r w:rsidR="002E79EB">
      <w:rPr>
        <w:sz w:val="22"/>
      </w:rPr>
      <w:t xml:space="preserve"> 3</w:t>
    </w:r>
    <w:r w:rsidRPr="00BB43B4">
      <w:rPr>
        <w:sz w:val="22"/>
      </w:rPr>
      <w:tab/>
      <w:t xml:space="preserve">Page </w:t>
    </w:r>
    <w:r w:rsidR="009464E0" w:rsidRPr="00BB43B4">
      <w:rPr>
        <w:rStyle w:val="PageNumber"/>
        <w:sz w:val="22"/>
      </w:rPr>
      <w:fldChar w:fldCharType="begin"/>
    </w:r>
    <w:r w:rsidRPr="00BB43B4">
      <w:rPr>
        <w:rStyle w:val="PageNumber"/>
        <w:sz w:val="22"/>
      </w:rPr>
      <w:instrText xml:space="preserve">PAGE  </w:instrText>
    </w:r>
    <w:r w:rsidR="009464E0" w:rsidRPr="00BB43B4">
      <w:rPr>
        <w:rStyle w:val="PageNumber"/>
        <w:sz w:val="22"/>
      </w:rPr>
      <w:fldChar w:fldCharType="separate"/>
    </w:r>
    <w:r w:rsidR="002E79EB">
      <w:rPr>
        <w:rStyle w:val="PageNumber"/>
        <w:noProof/>
        <w:sz w:val="22"/>
      </w:rPr>
      <w:t>5</w:t>
    </w:r>
    <w:r w:rsidR="009464E0" w:rsidRPr="00BB43B4">
      <w:rPr>
        <w:rStyle w:val="PageNumber"/>
        <w:sz w:val="22"/>
      </w:rPr>
      <w:fldChar w:fldCharType="end"/>
    </w:r>
    <w:r w:rsidR="002E79EB">
      <w:rPr>
        <w:rStyle w:val="PageNumber"/>
        <w:sz w:val="22"/>
      </w:rPr>
      <w:tab/>
      <w:t>Updated: 5/21</w:t>
    </w:r>
    <w:r w:rsidRPr="00BB43B4">
      <w:rPr>
        <w:rStyle w:val="PageNumber"/>
        <w:sz w:val="22"/>
      </w:rPr>
      <w:t>/2014</w:t>
    </w:r>
  </w:p>
  <w:p w:rsidR="00BF7D3A" w:rsidRDefault="00BF7D3A" w:rsidP="00CC0768">
    <w:pPr>
      <w:pStyle w:val="Footer"/>
      <w:tabs>
        <w:tab w:val="clear" w:pos="8640"/>
      </w:tabs>
      <w:ind w:left="-810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D3A" w:rsidRPr="0044400C" w:rsidRDefault="00BF7D3A" w:rsidP="002E79EB">
    <w:pPr>
      <w:pStyle w:val="Header"/>
      <w:tabs>
        <w:tab w:val="clear" w:pos="8640"/>
      </w:tabs>
      <w:ind w:left="-900" w:right="-810"/>
      <w:jc w:val="center"/>
      <w:rPr>
        <w:b/>
        <w:sz w:val="26"/>
      </w:rPr>
    </w:pPr>
    <w:r w:rsidRPr="0044400C">
      <w:rPr>
        <w:b/>
        <w:sz w:val="26"/>
      </w:rPr>
      <w:t xml:space="preserve">Step-By-Step Instructions for </w:t>
    </w:r>
    <w:r>
      <w:rPr>
        <w:b/>
        <w:sz w:val="26"/>
      </w:rPr>
      <w:t xml:space="preserve">Submitting </w:t>
    </w:r>
    <w:r w:rsidRPr="0044400C">
      <w:rPr>
        <w:b/>
        <w:sz w:val="26"/>
      </w:rPr>
      <w:t>SOESD</w:t>
    </w:r>
    <w:r>
      <w:rPr>
        <w:b/>
        <w:sz w:val="26"/>
      </w:rPr>
      <w:t xml:space="preserve"> Salary Reduction Agreements (</w:t>
    </w:r>
    <w:proofErr w:type="spellStart"/>
    <w:r>
      <w:rPr>
        <w:b/>
        <w:sz w:val="26"/>
      </w:rPr>
      <w:t>SRAs</w:t>
    </w:r>
    <w:proofErr w:type="spellEnd"/>
    <w:r>
      <w:rPr>
        <w:b/>
        <w:sz w:val="26"/>
      </w:rPr>
      <w:t>)</w:t>
    </w:r>
    <w:r w:rsidR="002E79EB">
      <w:rPr>
        <w:b/>
        <w:sz w:val="26"/>
      </w:rPr>
      <w:t xml:space="preserve"> 3</w:t>
    </w:r>
  </w:p>
  <w:p w:rsidR="00BF7D3A" w:rsidRPr="0044400C" w:rsidRDefault="00BF7D3A" w:rsidP="00CC0768">
    <w:pPr>
      <w:pStyle w:val="Header"/>
      <w:tabs>
        <w:tab w:val="clear" w:pos="8640"/>
      </w:tabs>
      <w:ind w:left="-810" w:right="-810"/>
      <w:rPr>
        <w:sz w:val="26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968AC"/>
    <w:multiLevelType w:val="hybridMultilevel"/>
    <w:tmpl w:val="C81ECCC4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1">
    <w:nsid w:val="43C768A1"/>
    <w:multiLevelType w:val="hybridMultilevel"/>
    <w:tmpl w:val="B2282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C0768"/>
    <w:rsid w:val="000344AE"/>
    <w:rsid w:val="00040509"/>
    <w:rsid w:val="00052761"/>
    <w:rsid w:val="00067A38"/>
    <w:rsid w:val="00086D0D"/>
    <w:rsid w:val="001101AC"/>
    <w:rsid w:val="00162C7A"/>
    <w:rsid w:val="00175B74"/>
    <w:rsid w:val="0017714A"/>
    <w:rsid w:val="0018619F"/>
    <w:rsid w:val="001A0F54"/>
    <w:rsid w:val="001E2687"/>
    <w:rsid w:val="00256CB5"/>
    <w:rsid w:val="002939C2"/>
    <w:rsid w:val="002E6B54"/>
    <w:rsid w:val="002E79EB"/>
    <w:rsid w:val="00344AF6"/>
    <w:rsid w:val="003A3437"/>
    <w:rsid w:val="004118EA"/>
    <w:rsid w:val="0044400C"/>
    <w:rsid w:val="00450975"/>
    <w:rsid w:val="00532616"/>
    <w:rsid w:val="0056288D"/>
    <w:rsid w:val="005730EF"/>
    <w:rsid w:val="005D159B"/>
    <w:rsid w:val="00603594"/>
    <w:rsid w:val="0062179B"/>
    <w:rsid w:val="00627644"/>
    <w:rsid w:val="006B7F8E"/>
    <w:rsid w:val="006C4327"/>
    <w:rsid w:val="006D2E7C"/>
    <w:rsid w:val="00711A52"/>
    <w:rsid w:val="00775B99"/>
    <w:rsid w:val="0078205B"/>
    <w:rsid w:val="007908C2"/>
    <w:rsid w:val="0079715B"/>
    <w:rsid w:val="00836A3C"/>
    <w:rsid w:val="00873A02"/>
    <w:rsid w:val="008836FC"/>
    <w:rsid w:val="008A3BFB"/>
    <w:rsid w:val="009464E0"/>
    <w:rsid w:val="00980FE1"/>
    <w:rsid w:val="009E3C12"/>
    <w:rsid w:val="00AB7628"/>
    <w:rsid w:val="00AC7E83"/>
    <w:rsid w:val="00B705F4"/>
    <w:rsid w:val="00B76A64"/>
    <w:rsid w:val="00BB43B4"/>
    <w:rsid w:val="00BE0C00"/>
    <w:rsid w:val="00BF7D3A"/>
    <w:rsid w:val="00C168D2"/>
    <w:rsid w:val="00CC0768"/>
    <w:rsid w:val="00CD47F6"/>
    <w:rsid w:val="00D56515"/>
    <w:rsid w:val="00D91003"/>
    <w:rsid w:val="00DC1185"/>
    <w:rsid w:val="00E06ACC"/>
    <w:rsid w:val="00E379A8"/>
    <w:rsid w:val="00E4282E"/>
    <w:rsid w:val="00EB04F3"/>
    <w:rsid w:val="00F01212"/>
    <w:rsid w:val="00F714D1"/>
    <w:rsid w:val="00F74903"/>
    <w:rsid w:val="00FD263E"/>
  </w:rsids>
  <m:mathPr>
    <m:mathFont m:val="CG Times (WN)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8B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C076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0768"/>
  </w:style>
  <w:style w:type="paragraph" w:styleId="Footer">
    <w:name w:val="footer"/>
    <w:basedOn w:val="Normal"/>
    <w:link w:val="FooterChar"/>
    <w:uiPriority w:val="99"/>
    <w:semiHidden/>
    <w:unhideWhenUsed/>
    <w:rsid w:val="00CC076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0768"/>
  </w:style>
  <w:style w:type="character" w:styleId="PageNumber">
    <w:name w:val="page number"/>
    <w:basedOn w:val="DefaultParagraphFont"/>
    <w:uiPriority w:val="99"/>
    <w:semiHidden/>
    <w:unhideWhenUsed/>
    <w:rsid w:val="00CC0768"/>
  </w:style>
  <w:style w:type="character" w:styleId="Hyperlink">
    <w:name w:val="Hyperlink"/>
    <w:rsid w:val="00CD47F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D47F6"/>
    <w:pPr>
      <w:ind w:left="720"/>
      <w:contextualSpacing/>
    </w:pPr>
  </w:style>
  <w:style w:type="character" w:styleId="Strong">
    <w:name w:val="Strong"/>
    <w:uiPriority w:val="22"/>
    <w:qFormat/>
    <w:rsid w:val="006B7F8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67A3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ncompliance.com/guest_employees.aspx?EmployerID=132" TargetMode="External"/><Relationship Id="rId6" Type="http://schemas.openxmlformats.org/officeDocument/2006/relationships/hyperlink" Target="mailto:cccinfo@ncompliance.com" TargetMode="External"/><Relationship Id="rId7" Type="http://schemas.openxmlformats.org/officeDocument/2006/relationships/hyperlink" Target="https://www.ncompliance.com/guest_employersra.aspx?employerid=132" TargetMode="External"/><Relationship Id="rId8" Type="http://schemas.openxmlformats.org/officeDocument/2006/relationships/image" Target="media/image1.png"/><Relationship Id="rId9" Type="http://schemas.openxmlformats.org/officeDocument/2006/relationships/hyperlink" Target="https://www.ncompliance.com/guest_employersra.aspx?employerid=132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383</Words>
  <Characters>2184</Characters>
  <Application>Microsoft Macintosh Word</Application>
  <DocSecurity>0</DocSecurity>
  <Lines>18</Lines>
  <Paragraphs>4</Paragraphs>
  <ScaleCrop>false</ScaleCrop>
  <LinksUpToDate>false</LinksUpToDate>
  <CharactersWithSpaces>2682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 Carruth</dc:creator>
  <cp:keywords/>
  <cp:lastModifiedBy>Harvey Carruth</cp:lastModifiedBy>
  <cp:revision>3</cp:revision>
  <cp:lastPrinted>2014-05-15T13:59:00Z</cp:lastPrinted>
  <dcterms:created xsi:type="dcterms:W3CDTF">2014-05-21T21:15:00Z</dcterms:created>
  <dcterms:modified xsi:type="dcterms:W3CDTF">2014-05-21T21:20:00Z</dcterms:modified>
</cp:coreProperties>
</file>